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EA950E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E6CF0" w:rsidRPr="00CE6CF0">
        <w:rPr>
          <w:rFonts w:ascii="Arial" w:hAnsi="Arial" w:cs="Arial"/>
          <w:b/>
          <w:bCs/>
          <w:sz w:val="28"/>
          <w:szCs w:val="24"/>
        </w:rPr>
        <w:t>S2-2313176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B719AC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C5A45">
        <w:rPr>
          <w:color w:val="0D0D0D"/>
        </w:rPr>
        <w:t xml:space="preserve">Reply LS on </w:t>
      </w:r>
      <w:r w:rsidR="009C5A45" w:rsidRPr="009C5A45">
        <w:rPr>
          <w:color w:val="0D0D0D"/>
        </w:rPr>
        <w:t xml:space="preserve">5G </w:t>
      </w:r>
      <w:proofErr w:type="spellStart"/>
      <w:r w:rsidR="009C5A45" w:rsidRPr="009C5A45">
        <w:rPr>
          <w:color w:val="0D0D0D"/>
        </w:rPr>
        <w:t>ProSe</w:t>
      </w:r>
      <w:proofErr w:type="spellEnd"/>
      <w:r w:rsidR="009C5A45" w:rsidRPr="009C5A45">
        <w:rPr>
          <w:color w:val="0D0D0D"/>
        </w:rPr>
        <w:t xml:space="preserve"> UE-to-UE relay discovery with security aspects</w:t>
      </w:r>
    </w:p>
    <w:p w14:paraId="723DDC09" w14:textId="6B3F118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20872" w:rsidRPr="00520872">
        <w:rPr>
          <w:bCs w:val="0"/>
        </w:rPr>
        <w:t xml:space="preserve">LS on 5G </w:t>
      </w:r>
      <w:proofErr w:type="spellStart"/>
      <w:r w:rsidR="00520872" w:rsidRPr="00520872">
        <w:rPr>
          <w:bCs w:val="0"/>
        </w:rPr>
        <w:t>ProSe</w:t>
      </w:r>
      <w:proofErr w:type="spellEnd"/>
      <w:r w:rsidR="00520872" w:rsidRPr="00520872">
        <w:rPr>
          <w:bCs w:val="0"/>
        </w:rPr>
        <w:t xml:space="preserve"> UE-to-UE relay discovery with security aspects</w:t>
      </w:r>
      <w:r w:rsidR="00FF7B54">
        <w:rPr>
          <w:bCs w:val="0"/>
        </w:rPr>
        <w:t xml:space="preserve"> (</w:t>
      </w:r>
      <w:r w:rsidR="00C33E95" w:rsidRPr="00C33E95">
        <w:rPr>
          <w:bCs w:val="0"/>
        </w:rPr>
        <w:t>C1-237897</w:t>
      </w:r>
      <w:r w:rsidR="00FF7B54">
        <w:rPr>
          <w:bCs w:val="0"/>
        </w:rPr>
        <w:t>/</w:t>
      </w:r>
      <w:r w:rsidR="00D243EE" w:rsidRPr="00D243EE">
        <w:rPr>
          <w:bCs w:val="0"/>
        </w:rPr>
        <w:t>S2-2311951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41B08E5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33E95">
        <w:t>5G_ProSe_Ph2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463E7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33E95">
        <w:rPr>
          <w:b w:val="0"/>
          <w:bCs/>
          <w:lang w:val="fr-FR"/>
        </w:rPr>
        <w:t>CT1</w:t>
      </w:r>
    </w:p>
    <w:p w14:paraId="6E0CADF1" w14:textId="7D53286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C33E95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97762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0360">
        <w:t>CR</w:t>
      </w:r>
      <w:r w:rsidR="001D0360" w:rsidRPr="001D0360">
        <w:t>0406</w:t>
      </w:r>
      <w:r w:rsidR="00A61E2A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596F5E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LS on </w:t>
      </w:r>
      <w:r w:rsidRPr="00AE462D">
        <w:rPr>
          <w:rFonts w:ascii="Arial" w:hAnsi="Arial" w:cs="Arial"/>
        </w:rPr>
        <w:t xml:space="preserve">5G </w:t>
      </w:r>
      <w:proofErr w:type="spellStart"/>
      <w:r w:rsidRPr="00AE462D">
        <w:rPr>
          <w:rFonts w:ascii="Arial" w:hAnsi="Arial" w:cs="Arial"/>
        </w:rPr>
        <w:t>ProSe</w:t>
      </w:r>
      <w:proofErr w:type="spellEnd"/>
      <w:r w:rsidRPr="00AE462D">
        <w:rPr>
          <w:rFonts w:ascii="Arial" w:hAnsi="Arial" w:cs="Arial"/>
        </w:rPr>
        <w:t xml:space="preserve"> UE-to-UE relay discovery with security aspects (C1-237897/S2-2311951)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2FF38A61" w14:textId="496D4FDD" w:rsidR="00AE462D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</w:t>
      </w:r>
      <w:r w:rsidR="00B5655E">
        <w:rPr>
          <w:rFonts w:ascii="Arial" w:hAnsi="Arial" w:cs="Arial"/>
        </w:rPr>
        <w:t>:</w:t>
      </w:r>
    </w:p>
    <w:p w14:paraId="3974B112" w14:textId="77777777" w:rsidR="000860ED" w:rsidRPr="000860ED" w:rsidRDefault="000860ED" w:rsidP="000860ED">
      <w:pPr>
        <w:pStyle w:val="ListParagraph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0860ED">
        <w:rPr>
          <w:rFonts w:ascii="Arial" w:hAnsi="Arial" w:cs="Arial"/>
          <w:b/>
          <w:i/>
          <w:iCs/>
          <w:lang w:eastAsia="zh-CN"/>
        </w:rPr>
        <w:t>Question</w:t>
      </w:r>
      <w:r w:rsidRPr="000860ED">
        <w:rPr>
          <w:rFonts w:ascii="Arial" w:hAnsi="Arial" w:cs="Arial"/>
          <w:b/>
          <w:i/>
          <w:iCs/>
        </w:rPr>
        <w:t>:</w:t>
      </w:r>
      <w:r w:rsidRPr="000860ED">
        <w:rPr>
          <w:rFonts w:ascii="Arial" w:hAnsi="Arial" w:cs="Arial"/>
          <w:i/>
          <w:iCs/>
        </w:rPr>
        <w:t xml:space="preserve"> </w:t>
      </w:r>
      <w:r w:rsidRPr="000860ED">
        <w:rPr>
          <w:rFonts w:ascii="Arial" w:hAnsi="Arial" w:cs="Arial"/>
          <w:i/>
          <w:iCs/>
          <w:lang w:eastAsia="zh-CN"/>
        </w:rPr>
        <w:t>H</w:t>
      </w:r>
      <w:r w:rsidRPr="000860ED">
        <w:rPr>
          <w:rFonts w:ascii="Arial" w:hAnsi="Arial" w:cs="Arial"/>
          <w:i/>
          <w:iCs/>
        </w:rPr>
        <w:t xml:space="preserve">ow </w:t>
      </w:r>
      <w:r w:rsidRPr="000860ED">
        <w:rPr>
          <w:rFonts w:ascii="Arial" w:hAnsi="Arial" w:cs="Arial"/>
          <w:i/>
          <w:iCs/>
          <w:lang w:eastAsia="zh-CN"/>
        </w:rPr>
        <w:t xml:space="preserve">does </w:t>
      </w:r>
      <w:r w:rsidRPr="000860ED">
        <w:rPr>
          <w:rFonts w:ascii="Arial" w:hAnsi="Arial" w:cs="Arial"/>
          <w:i/>
          <w:iCs/>
        </w:rPr>
        <w:t xml:space="preserve">the 5G </w:t>
      </w:r>
      <w:proofErr w:type="spellStart"/>
      <w:r w:rsidRPr="000860ED">
        <w:rPr>
          <w:rFonts w:ascii="Arial" w:hAnsi="Arial" w:cs="Arial"/>
          <w:i/>
          <w:iCs/>
        </w:rPr>
        <w:t>ProSe</w:t>
      </w:r>
      <w:proofErr w:type="spellEnd"/>
      <w:r w:rsidRPr="000860ED">
        <w:rPr>
          <w:rFonts w:ascii="Arial" w:hAnsi="Arial" w:cs="Arial"/>
          <w:i/>
          <w:iCs/>
        </w:rPr>
        <w:t xml:space="preserve"> UE-to-UE Relay UE send the UE-to-UE Relay Discovery Response message </w:t>
      </w:r>
      <w:r w:rsidRPr="000860ED">
        <w:rPr>
          <w:rFonts w:ascii="Arial" w:hAnsi="Arial" w:cs="Arial"/>
          <w:i/>
          <w:iCs/>
          <w:lang w:eastAsia="zh-CN"/>
        </w:rPr>
        <w:t xml:space="preserve">from the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discoveree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End UE </w:t>
      </w:r>
      <w:r w:rsidRPr="000860ED">
        <w:rPr>
          <w:rFonts w:ascii="Arial" w:hAnsi="Arial" w:cs="Arial"/>
          <w:i/>
          <w:iCs/>
        </w:rPr>
        <w:t xml:space="preserve">to the corresponding discoverer 5G </w:t>
      </w:r>
      <w:proofErr w:type="spellStart"/>
      <w:r w:rsidRPr="000860ED">
        <w:rPr>
          <w:rFonts w:ascii="Arial" w:hAnsi="Arial" w:cs="Arial"/>
          <w:i/>
          <w:iCs/>
        </w:rPr>
        <w:t>ProSe</w:t>
      </w:r>
      <w:proofErr w:type="spellEnd"/>
      <w:r w:rsidRPr="000860ED">
        <w:rPr>
          <w:rFonts w:ascii="Arial" w:hAnsi="Arial" w:cs="Arial"/>
          <w:i/>
          <w:iCs/>
        </w:rPr>
        <w:t xml:space="preserve"> End UE, considering</w:t>
      </w:r>
      <w:r w:rsidRPr="000860ED">
        <w:rPr>
          <w:rFonts w:ascii="Arial" w:hAnsi="Arial" w:cs="Arial"/>
          <w:i/>
          <w:iCs/>
          <w:lang w:eastAsia="zh-CN"/>
        </w:rPr>
        <w:t xml:space="preserve"> 1) </w:t>
      </w:r>
      <w:r w:rsidRPr="000860ED">
        <w:rPr>
          <w:rFonts w:ascii="Arial" w:hAnsi="Arial" w:cs="Arial"/>
          <w:i/>
          <w:iCs/>
        </w:rPr>
        <w:t xml:space="preserve">the </w:t>
      </w:r>
      <w:r w:rsidRPr="000860ED">
        <w:rPr>
          <w:rFonts w:ascii="Arial" w:hAnsi="Arial" w:cs="Arial"/>
          <w:i/>
          <w:iCs/>
          <w:lang w:eastAsia="zh-CN"/>
        </w:rPr>
        <w:t xml:space="preserve">User Info IDs of the discoverer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End UE and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discoveree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End UE in the </w:t>
      </w:r>
      <w:r w:rsidRPr="000860ED">
        <w:rPr>
          <w:rFonts w:ascii="Arial" w:hAnsi="Arial" w:cs="Arial"/>
          <w:i/>
          <w:iCs/>
        </w:rPr>
        <w:t xml:space="preserve">protected direct discovery set </w:t>
      </w:r>
      <w:r w:rsidRPr="000860ED">
        <w:rPr>
          <w:rFonts w:ascii="Arial" w:hAnsi="Arial" w:cs="Arial"/>
          <w:i/>
          <w:iCs/>
          <w:lang w:eastAsia="zh-CN"/>
        </w:rPr>
        <w:t xml:space="preserve">are transparent to the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UE-to-UE Relay UE and 2) the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UE-to-UE Relay UE may serve more than one discoverer 5G </w:t>
      </w:r>
      <w:proofErr w:type="spellStart"/>
      <w:r w:rsidRPr="000860ED">
        <w:rPr>
          <w:rFonts w:ascii="Arial" w:hAnsi="Arial" w:cs="Arial"/>
          <w:i/>
          <w:iCs/>
          <w:lang w:eastAsia="zh-CN"/>
        </w:rPr>
        <w:t>ProSe</w:t>
      </w:r>
      <w:proofErr w:type="spellEnd"/>
      <w:r w:rsidRPr="000860ED">
        <w:rPr>
          <w:rFonts w:ascii="Arial" w:hAnsi="Arial" w:cs="Arial"/>
          <w:i/>
          <w:iCs/>
          <w:lang w:eastAsia="zh-CN"/>
        </w:rPr>
        <w:t xml:space="preserve"> End UE simultaneously?</w:t>
      </w:r>
    </w:p>
    <w:p w14:paraId="19B1F12D" w14:textId="77777777" w:rsidR="00B5655E" w:rsidRDefault="00B5655E" w:rsidP="00A46486">
      <w:pPr>
        <w:ind w:left="54"/>
        <w:rPr>
          <w:rFonts w:ascii="Arial" w:hAnsi="Arial" w:cs="Arial"/>
        </w:rPr>
      </w:pPr>
    </w:p>
    <w:p w14:paraId="32F5902A" w14:textId="7F994FC4" w:rsidR="00B5655E" w:rsidRDefault="000860ED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SA2 would like to provide the answer as follows:</w:t>
      </w:r>
    </w:p>
    <w:p w14:paraId="1489234E" w14:textId="7FFFC802" w:rsidR="000860ED" w:rsidRDefault="007864EE" w:rsidP="009669F3">
      <w:pPr>
        <w:ind w:left="71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In case the </w:t>
      </w:r>
      <w:r w:rsidR="00062EAE">
        <w:rPr>
          <w:rFonts w:ascii="Arial" w:hAnsi="Arial" w:cs="Arial"/>
          <w:noProof/>
          <w:lang w:eastAsia="ko-KR"/>
        </w:rPr>
        <w:t>User Info ID</w:t>
      </w:r>
      <w:r w:rsidR="00EB1AC0">
        <w:rPr>
          <w:rFonts w:ascii="Arial" w:hAnsi="Arial" w:cs="Arial"/>
          <w:noProof/>
          <w:lang w:eastAsia="ko-KR"/>
        </w:rPr>
        <w:t>s</w:t>
      </w:r>
      <w:r w:rsidR="00062EAE">
        <w:rPr>
          <w:rFonts w:ascii="Arial" w:hAnsi="Arial" w:cs="Arial"/>
          <w:noProof/>
          <w:lang w:eastAsia="ko-KR"/>
        </w:rPr>
        <w:t xml:space="preserve"> of the </w:t>
      </w:r>
      <w:r w:rsidR="009669F3" w:rsidRPr="009669F3">
        <w:rPr>
          <w:rFonts w:ascii="Arial" w:hAnsi="Arial" w:cs="Arial"/>
          <w:noProof/>
          <w:lang w:eastAsia="ko-KR"/>
        </w:rPr>
        <w:t>5G ProSe End UE and discoveree 5G ProSe End UE are included in a protected direct discovery set</w:t>
      </w:r>
      <w:r w:rsidR="005142F9">
        <w:rPr>
          <w:rFonts w:ascii="Arial" w:hAnsi="Arial" w:cs="Arial"/>
          <w:noProof/>
          <w:lang w:eastAsia="ko-KR"/>
        </w:rPr>
        <w:t xml:space="preserve"> of the </w:t>
      </w:r>
      <w:r w:rsidR="005142F9" w:rsidRPr="005142F9">
        <w:rPr>
          <w:rFonts w:ascii="Arial" w:hAnsi="Arial" w:cs="Arial"/>
          <w:noProof/>
          <w:lang w:eastAsia="ko-KR"/>
        </w:rPr>
        <w:t>UE-to-UE Relay Discovery Response</w:t>
      </w:r>
      <w:r w:rsidR="005142F9">
        <w:rPr>
          <w:rFonts w:ascii="Arial" w:hAnsi="Arial" w:cs="Arial"/>
          <w:noProof/>
          <w:lang w:eastAsia="ko-KR"/>
        </w:rPr>
        <w:t xml:space="preserve"> message</w:t>
      </w:r>
      <w:r w:rsidR="009669F3">
        <w:rPr>
          <w:rFonts w:ascii="Arial" w:hAnsi="Arial" w:cs="Arial"/>
          <w:noProof/>
          <w:lang w:eastAsia="ko-KR"/>
        </w:rPr>
        <w:t xml:space="preserve">, </w:t>
      </w:r>
      <w:r w:rsidR="00DF264E">
        <w:rPr>
          <w:rFonts w:ascii="Arial" w:hAnsi="Arial" w:cs="Arial"/>
          <w:noProof/>
          <w:lang w:eastAsia="ko-KR"/>
        </w:rPr>
        <w:t xml:space="preserve">the </w:t>
      </w:r>
      <w:r w:rsidR="00DF264E" w:rsidRPr="00DF264E">
        <w:rPr>
          <w:rFonts w:ascii="Arial" w:hAnsi="Arial" w:cs="Arial"/>
          <w:noProof/>
          <w:lang w:eastAsia="ko-KR"/>
        </w:rPr>
        <w:t>5G ProSe UE-to-UE Relay</w:t>
      </w:r>
      <w:r w:rsidR="00DF264E">
        <w:rPr>
          <w:rFonts w:ascii="Arial" w:hAnsi="Arial" w:cs="Arial"/>
          <w:noProof/>
          <w:lang w:eastAsia="ko-KR"/>
        </w:rPr>
        <w:t xml:space="preserve"> </w:t>
      </w:r>
      <w:r w:rsidR="008C51E2">
        <w:rPr>
          <w:rFonts w:ascii="Arial" w:hAnsi="Arial" w:cs="Arial"/>
          <w:noProof/>
          <w:lang w:eastAsia="ko-KR"/>
        </w:rPr>
        <w:t xml:space="preserve">would not be able to associate </w:t>
      </w:r>
      <w:r w:rsidR="005142F9">
        <w:rPr>
          <w:rFonts w:ascii="Arial" w:hAnsi="Arial" w:cs="Arial"/>
          <w:noProof/>
          <w:lang w:eastAsia="ko-KR"/>
        </w:rPr>
        <w:t xml:space="preserve">the message </w:t>
      </w:r>
      <w:r w:rsidR="00FA1FCD">
        <w:rPr>
          <w:rFonts w:ascii="Arial" w:hAnsi="Arial" w:cs="Arial"/>
          <w:noProof/>
          <w:lang w:eastAsia="ko-KR"/>
        </w:rPr>
        <w:t xml:space="preserve">to a previously received </w:t>
      </w:r>
      <w:r w:rsidR="00516CCC" w:rsidRPr="00516CCC">
        <w:rPr>
          <w:rFonts w:ascii="Arial" w:hAnsi="Arial" w:cs="Arial"/>
          <w:noProof/>
          <w:lang w:eastAsia="ko-KR"/>
        </w:rPr>
        <w:t>5G ProSe UE-to-UE Relay Discovery Solicitation message</w:t>
      </w:r>
      <w:r w:rsidR="00516CCC">
        <w:rPr>
          <w:rFonts w:ascii="Arial" w:hAnsi="Arial" w:cs="Arial"/>
          <w:noProof/>
          <w:lang w:eastAsia="ko-KR"/>
        </w:rPr>
        <w:t xml:space="preserve">. In order to forward the message, the </w:t>
      </w:r>
      <w:r w:rsidR="00516CCC" w:rsidRPr="00516CCC">
        <w:rPr>
          <w:rFonts w:ascii="Arial" w:hAnsi="Arial" w:cs="Arial"/>
          <w:noProof/>
          <w:lang w:eastAsia="ko-KR"/>
        </w:rPr>
        <w:t>5G ProSe UE-to-UE Relay</w:t>
      </w:r>
      <w:r w:rsidR="00516CCC">
        <w:rPr>
          <w:rFonts w:ascii="Arial" w:hAnsi="Arial" w:cs="Arial"/>
          <w:noProof/>
          <w:lang w:eastAsia="ko-KR"/>
        </w:rPr>
        <w:t xml:space="preserve"> should use </w:t>
      </w:r>
      <w:r w:rsidR="00461133">
        <w:rPr>
          <w:rFonts w:ascii="Arial" w:hAnsi="Arial" w:cs="Arial"/>
          <w:noProof/>
          <w:lang w:eastAsia="ko-KR"/>
        </w:rPr>
        <w:t>the</w:t>
      </w:r>
      <w:r w:rsidR="002004E7">
        <w:rPr>
          <w:rFonts w:ascii="Arial" w:hAnsi="Arial" w:cs="Arial"/>
          <w:noProof/>
          <w:lang w:eastAsia="ko-KR"/>
        </w:rPr>
        <w:t xml:space="preserve"> </w:t>
      </w:r>
      <w:r w:rsidR="00461133">
        <w:rPr>
          <w:rFonts w:ascii="Arial" w:hAnsi="Arial" w:cs="Arial"/>
          <w:noProof/>
          <w:lang w:eastAsia="ko-KR"/>
        </w:rPr>
        <w:t>“</w:t>
      </w:r>
      <w:r w:rsidR="00461133" w:rsidRPr="00461133">
        <w:rPr>
          <w:rFonts w:ascii="Arial" w:hAnsi="Arial" w:cs="Arial"/>
          <w:noProof/>
          <w:lang w:eastAsia="ko-KR"/>
        </w:rPr>
        <w:t>Default Destination Layer-2 ID(s) for sending Relay Discovery Announcement message and receiving Relay Discovery Solicitation messages</w:t>
      </w:r>
      <w:r w:rsidR="00461133">
        <w:rPr>
          <w:rFonts w:ascii="Arial" w:hAnsi="Arial" w:cs="Arial"/>
          <w:noProof/>
          <w:lang w:eastAsia="ko-KR"/>
        </w:rPr>
        <w:t>”</w:t>
      </w:r>
      <w:r w:rsidR="006B27B7">
        <w:rPr>
          <w:rFonts w:ascii="Arial" w:hAnsi="Arial" w:cs="Arial"/>
          <w:noProof/>
          <w:lang w:eastAsia="ko-KR"/>
        </w:rPr>
        <w:t xml:space="preserve"> as specified in TS 23.</w:t>
      </w:r>
      <w:r w:rsidR="00A61E2A">
        <w:rPr>
          <w:rFonts w:ascii="Arial" w:hAnsi="Arial" w:cs="Arial"/>
          <w:noProof/>
          <w:lang w:eastAsia="ko-KR"/>
        </w:rPr>
        <w:t xml:space="preserve">304 </w:t>
      </w:r>
      <w:r w:rsidR="006B27B7">
        <w:rPr>
          <w:rFonts w:ascii="Arial" w:hAnsi="Arial" w:cs="Arial"/>
          <w:noProof/>
          <w:lang w:eastAsia="ko-KR"/>
        </w:rPr>
        <w:t>clause 5.1.5.1.</w:t>
      </w:r>
    </w:p>
    <w:p w14:paraId="574B3F44" w14:textId="439CE3A6" w:rsidR="00516CCC" w:rsidRDefault="00516CCC" w:rsidP="00516CCC">
      <w:pPr>
        <w:rPr>
          <w:rFonts w:ascii="Arial" w:hAnsi="Arial" w:cs="Arial"/>
          <w:noProof/>
          <w:lang w:eastAsia="ko-KR"/>
        </w:rPr>
      </w:pPr>
    </w:p>
    <w:p w14:paraId="28F93333" w14:textId="2C1951D0" w:rsidR="00A46486" w:rsidRDefault="00A61E2A" w:rsidP="00F05E27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 xml:space="preserve">SA2 agreed to clarify this aspect with the attached </w:t>
      </w:r>
      <w:r w:rsidRPr="001D0360">
        <w:rPr>
          <w:rFonts w:ascii="Arial" w:hAnsi="Arial" w:cs="Arial"/>
          <w:noProof/>
          <w:lang w:eastAsia="ko-KR"/>
        </w:rPr>
        <w:t>CR</w:t>
      </w:r>
      <w:r w:rsidR="001D0360" w:rsidRPr="001D0360">
        <w:rPr>
          <w:rFonts w:ascii="Arial" w:hAnsi="Arial" w:cs="Arial"/>
          <w:noProof/>
          <w:lang w:eastAsia="ko-KR"/>
        </w:rPr>
        <w:t>0406</w:t>
      </w:r>
      <w:r w:rsidR="00F05E27" w:rsidRPr="001D0360">
        <w:rPr>
          <w:rFonts w:ascii="Arial" w:hAnsi="Arial" w:cs="Arial"/>
          <w:noProof/>
          <w:lang w:eastAsia="ko-KR"/>
        </w:rPr>
        <w:t>.</w:t>
      </w:r>
      <w:r w:rsidR="00F05E27">
        <w:rPr>
          <w:rFonts w:ascii="Arial" w:hAnsi="Arial" w:cs="Arial"/>
          <w:noProof/>
          <w:lang w:eastAsia="ko-KR"/>
        </w:rPr>
        <w:t xml:space="preserve">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BC39C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05E27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DB31A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>SA2 would like to ask CT1 to take the above into account when developing the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B1D5" w14:textId="77777777" w:rsidR="00EB27E9" w:rsidRDefault="00EB27E9">
      <w:r>
        <w:separator/>
      </w:r>
    </w:p>
  </w:endnote>
  <w:endnote w:type="continuationSeparator" w:id="0">
    <w:p w14:paraId="4990D7D0" w14:textId="77777777" w:rsidR="00EB27E9" w:rsidRDefault="00E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39D9" w14:textId="77777777" w:rsidR="00EB27E9" w:rsidRDefault="00EB27E9">
      <w:r>
        <w:separator/>
      </w:r>
    </w:p>
  </w:footnote>
  <w:footnote w:type="continuationSeparator" w:id="0">
    <w:p w14:paraId="1526327C" w14:textId="77777777" w:rsidR="00EB27E9" w:rsidRDefault="00EB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AAD"/>
    <w:rsid w:val="00077A67"/>
    <w:rsid w:val="000853EA"/>
    <w:rsid w:val="000860ED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360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660E"/>
    <w:rsid w:val="0022103D"/>
    <w:rsid w:val="00223ED5"/>
    <w:rsid w:val="0023044C"/>
    <w:rsid w:val="0023385B"/>
    <w:rsid w:val="00236171"/>
    <w:rsid w:val="00241EE6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E36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1133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27B7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64EE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1E2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69F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1E2A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E6CF0"/>
    <w:rsid w:val="00D003A2"/>
    <w:rsid w:val="00D12D7D"/>
    <w:rsid w:val="00D243E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3</cp:revision>
  <cp:lastPrinted>2002-04-23T08:10:00Z</cp:lastPrinted>
  <dcterms:created xsi:type="dcterms:W3CDTF">2023-11-03T18:13:00Z</dcterms:created>
  <dcterms:modified xsi:type="dcterms:W3CDTF">2023-11-03T18:16:00Z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